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140"/>
      </w:tblGrid>
      <w:tr w:rsidR="00B82D86" w:rsidRPr="00B82D86" w:rsidTr="00B82D86">
        <w:trPr>
          <w:tblCellSpacing w:w="0" w:type="dxa"/>
          <w:jc w:val="center"/>
        </w:trPr>
        <w:tc>
          <w:tcPr>
            <w:tcW w:w="0" w:type="auto"/>
            <w:tcBorders>
              <w:bottom w:val="single" w:sz="6" w:space="0" w:color="CECECE"/>
            </w:tcBorders>
            <w:shd w:val="clear" w:color="auto" w:fill="FFFFFF"/>
            <w:hideMark/>
          </w:tcPr>
          <w:p w:rsidR="00B82D86" w:rsidRPr="00B82D86" w:rsidRDefault="00B82D86" w:rsidP="00B82D86">
            <w:pPr>
              <w:widowControl/>
              <w:spacing w:line="1473" w:lineRule="atLeast"/>
              <w:jc w:val="center"/>
              <w:rPr>
                <w:rFonts w:ascii="微软雅黑" w:eastAsia="微软雅黑" w:hAnsi="微软雅黑" w:cs="宋体"/>
                <w:color w:val="333333"/>
                <w:kern w:val="0"/>
                <w:sz w:val="37"/>
                <w:szCs w:val="37"/>
              </w:rPr>
            </w:pPr>
            <w:r w:rsidRPr="00B82D86">
              <w:rPr>
                <w:rFonts w:ascii="微软雅黑" w:eastAsia="微软雅黑" w:hAnsi="微软雅黑" w:cs="宋体" w:hint="eastAsia"/>
                <w:color w:val="333333"/>
                <w:kern w:val="0"/>
                <w:sz w:val="37"/>
                <w:szCs w:val="37"/>
              </w:rPr>
              <w:t>2021年常州市</w:t>
            </w:r>
            <w:r>
              <w:rPr>
                <w:rFonts w:ascii="微软雅黑" w:eastAsia="微软雅黑" w:hAnsi="微软雅黑" w:cs="宋体" w:hint="eastAsia"/>
                <w:color w:val="333333"/>
                <w:kern w:val="0"/>
                <w:sz w:val="37"/>
                <w:szCs w:val="37"/>
              </w:rPr>
              <w:t>第二人民医院</w:t>
            </w:r>
            <w:r w:rsidRPr="00B82D86">
              <w:rPr>
                <w:rFonts w:ascii="微软雅黑" w:eastAsia="微软雅黑" w:hAnsi="微软雅黑" w:cs="宋体" w:hint="eastAsia"/>
                <w:color w:val="333333"/>
                <w:kern w:val="0"/>
                <w:sz w:val="37"/>
                <w:szCs w:val="37"/>
              </w:rPr>
              <w:t>公开招聘高层次、紧缺专业人才公告</w:t>
            </w:r>
          </w:p>
        </w:tc>
      </w:tr>
      <w:tr w:rsidR="00B82D86" w:rsidRPr="00B82D86" w:rsidTr="00B82D86">
        <w:trPr>
          <w:tblCellSpacing w:w="0" w:type="dxa"/>
          <w:jc w:val="center"/>
        </w:trPr>
        <w:tc>
          <w:tcPr>
            <w:tcW w:w="0" w:type="auto"/>
            <w:shd w:val="clear" w:color="auto" w:fill="FFFFFF"/>
            <w:vAlign w:val="center"/>
            <w:hideMark/>
          </w:tcPr>
          <w:p w:rsidR="00B82D86" w:rsidRPr="00B82D86" w:rsidRDefault="00B82D86" w:rsidP="00B82D86">
            <w:pPr>
              <w:widowControl/>
              <w:jc w:val="left"/>
              <w:rPr>
                <w:rFonts w:ascii="微软雅黑" w:eastAsia="微软雅黑" w:hAnsi="微软雅黑" w:cs="宋体"/>
                <w:color w:val="333333"/>
                <w:kern w:val="0"/>
                <w:sz w:val="20"/>
                <w:szCs w:val="20"/>
              </w:rPr>
            </w:pPr>
          </w:p>
        </w:tc>
      </w:tr>
      <w:tr w:rsidR="00B82D86" w:rsidRPr="00B82D86" w:rsidTr="00B82D86">
        <w:trPr>
          <w:trHeight w:val="390"/>
          <w:tblCellSpacing w:w="0" w:type="dxa"/>
          <w:jc w:val="center"/>
        </w:trPr>
        <w:tc>
          <w:tcPr>
            <w:tcW w:w="0" w:type="auto"/>
            <w:shd w:val="clear" w:color="auto" w:fill="FFFFFF"/>
            <w:vAlign w:val="center"/>
            <w:hideMark/>
          </w:tcPr>
          <w:p w:rsidR="00B82D86" w:rsidRPr="00B82D86" w:rsidRDefault="00B82D86" w:rsidP="00B82D86">
            <w:pPr>
              <w:widowControl/>
              <w:jc w:val="center"/>
              <w:rPr>
                <w:rFonts w:ascii="微软雅黑" w:eastAsia="微软雅黑" w:hAnsi="微软雅黑" w:cs="宋体"/>
                <w:color w:val="333333"/>
                <w:kern w:val="0"/>
                <w:sz w:val="20"/>
                <w:szCs w:val="20"/>
              </w:rPr>
            </w:pPr>
          </w:p>
        </w:tc>
      </w:tr>
      <w:tr w:rsidR="00B82D86" w:rsidRPr="00B82D86" w:rsidTr="00B82D86">
        <w:trPr>
          <w:tblCellSpacing w:w="0" w:type="dxa"/>
          <w:jc w:val="center"/>
        </w:trPr>
        <w:tc>
          <w:tcPr>
            <w:tcW w:w="0" w:type="auto"/>
            <w:shd w:val="clear" w:color="auto" w:fill="FFFFFF"/>
            <w:hideMark/>
          </w:tcPr>
          <w:p w:rsidR="00B82D86" w:rsidRPr="00B82D86" w:rsidRDefault="00B82D86" w:rsidP="00B82D86">
            <w:pPr>
              <w:widowControl/>
              <w:jc w:val="left"/>
              <w:rPr>
                <w:rFonts w:ascii="微软雅黑" w:eastAsia="微软雅黑" w:hAnsi="微软雅黑" w:cs="宋体"/>
                <w:color w:val="333333"/>
                <w:kern w:val="0"/>
                <w:sz w:val="20"/>
                <w:szCs w:val="20"/>
              </w:rPr>
            </w:pPr>
            <w:r w:rsidRPr="00B82D86">
              <w:rPr>
                <w:rFonts w:ascii="微软雅黑" w:eastAsia="微软雅黑" w:hAnsi="微软雅黑" w:cs="宋体" w:hint="eastAsia"/>
                <w:color w:val="333333"/>
                <w:kern w:val="0"/>
                <w:sz w:val="20"/>
                <w:szCs w:val="20"/>
              </w:rPr>
              <w:t> </w:t>
            </w:r>
          </w:p>
        </w:tc>
      </w:tr>
      <w:tr w:rsidR="00B82D86" w:rsidRPr="00B82D86" w:rsidTr="00B82D86">
        <w:trPr>
          <w:trHeight w:val="6000"/>
          <w:tblCellSpacing w:w="0" w:type="dxa"/>
          <w:jc w:val="center"/>
        </w:trPr>
        <w:tc>
          <w:tcPr>
            <w:tcW w:w="0" w:type="auto"/>
            <w:shd w:val="clear" w:color="auto" w:fill="FFFFFF"/>
            <w:hideMark/>
          </w:tcPr>
          <w:p w:rsidR="00B82D86" w:rsidRDefault="00B82D86" w:rsidP="00B82D86">
            <w:pPr>
              <w:widowControl/>
              <w:spacing w:line="422" w:lineRule="atLeast"/>
              <w:ind w:firstLine="450"/>
              <w:jc w:val="left"/>
              <w:rPr>
                <w:rFonts w:ascii="微软雅黑" w:eastAsia="微软雅黑" w:hAnsi="微软雅黑" w:cs="宋体" w:hint="eastAsia"/>
                <w:color w:val="333333"/>
                <w:kern w:val="0"/>
                <w:sz w:val="23"/>
                <w:szCs w:val="23"/>
              </w:rPr>
            </w:pPr>
            <w:r w:rsidRPr="00B82D86">
              <w:rPr>
                <w:rFonts w:ascii="微软雅黑" w:eastAsia="微软雅黑" w:hAnsi="微软雅黑" w:cs="宋体" w:hint="eastAsia"/>
                <w:color w:val="333333"/>
                <w:kern w:val="0"/>
                <w:sz w:val="23"/>
                <w:szCs w:val="23"/>
              </w:rPr>
              <w:t>根据《江苏省事业单位公开招聘人员办法》（</w:t>
            </w:r>
            <w:proofErr w:type="gramStart"/>
            <w:r w:rsidRPr="00B82D86">
              <w:rPr>
                <w:rFonts w:ascii="微软雅黑" w:eastAsia="微软雅黑" w:hAnsi="微软雅黑" w:cs="宋体" w:hint="eastAsia"/>
                <w:color w:val="333333"/>
                <w:kern w:val="0"/>
                <w:sz w:val="23"/>
                <w:szCs w:val="23"/>
              </w:rPr>
              <w:t>苏办发</w:t>
            </w:r>
            <w:proofErr w:type="gramEnd"/>
            <w:r w:rsidRPr="00B82D86">
              <w:rPr>
                <w:rFonts w:ascii="微软雅黑" w:eastAsia="微软雅黑" w:hAnsi="微软雅黑" w:cs="宋体" w:hint="eastAsia"/>
                <w:color w:val="333333"/>
                <w:kern w:val="0"/>
                <w:sz w:val="23"/>
                <w:szCs w:val="23"/>
              </w:rPr>
              <w:t>〔2020〕9号）和《常州市卫生和计划生育委员会直属单位人才分类管理办法（试行）》（</w:t>
            </w:r>
            <w:proofErr w:type="gramStart"/>
            <w:r w:rsidRPr="00B82D86">
              <w:rPr>
                <w:rFonts w:ascii="微软雅黑" w:eastAsia="微软雅黑" w:hAnsi="微软雅黑" w:cs="宋体" w:hint="eastAsia"/>
                <w:color w:val="333333"/>
                <w:kern w:val="0"/>
                <w:sz w:val="23"/>
                <w:szCs w:val="23"/>
              </w:rPr>
              <w:t>常卫组人</w:t>
            </w:r>
            <w:proofErr w:type="gramEnd"/>
            <w:r w:rsidRPr="00B82D86">
              <w:rPr>
                <w:rFonts w:ascii="微软雅黑" w:eastAsia="微软雅黑" w:hAnsi="微软雅黑" w:cs="宋体" w:hint="eastAsia"/>
                <w:color w:val="333333"/>
                <w:kern w:val="0"/>
                <w:sz w:val="23"/>
                <w:szCs w:val="23"/>
              </w:rPr>
              <w:t>〔2017〕304号）精神，2021年常州市</w:t>
            </w:r>
            <w:r>
              <w:rPr>
                <w:rFonts w:ascii="微软雅黑" w:eastAsia="微软雅黑" w:hAnsi="微软雅黑" w:cs="宋体" w:hint="eastAsia"/>
                <w:color w:val="333333"/>
                <w:kern w:val="0"/>
                <w:sz w:val="23"/>
                <w:szCs w:val="23"/>
              </w:rPr>
              <w:t>第二人民医院</w:t>
            </w:r>
            <w:r w:rsidRPr="00B82D86">
              <w:rPr>
                <w:rFonts w:ascii="微软雅黑" w:eastAsia="微软雅黑" w:hAnsi="微软雅黑" w:cs="宋体" w:hint="eastAsia"/>
                <w:color w:val="333333"/>
                <w:kern w:val="0"/>
                <w:sz w:val="23"/>
                <w:szCs w:val="23"/>
              </w:rPr>
              <w:t>将面向社会公开招聘</w:t>
            </w:r>
            <w:r w:rsidR="009C14B2" w:rsidRPr="009C14B2">
              <w:rPr>
                <w:rFonts w:ascii="微软雅黑" w:eastAsia="微软雅黑" w:hAnsi="微软雅黑" w:cs="宋体" w:hint="eastAsia"/>
                <w:kern w:val="0"/>
                <w:sz w:val="23"/>
                <w:szCs w:val="23"/>
              </w:rPr>
              <w:t>100</w:t>
            </w:r>
            <w:r w:rsidRPr="00B82D86">
              <w:rPr>
                <w:rFonts w:ascii="微软雅黑" w:eastAsia="微软雅黑" w:hAnsi="微软雅黑" w:cs="宋体" w:hint="eastAsia"/>
                <w:kern w:val="0"/>
                <w:sz w:val="23"/>
                <w:szCs w:val="23"/>
              </w:rPr>
              <w:t>名高层次、紧缺专业人才，其中：进编人员</w:t>
            </w:r>
            <w:r w:rsidR="009C14B2" w:rsidRPr="009C14B2">
              <w:rPr>
                <w:rFonts w:ascii="微软雅黑" w:eastAsia="微软雅黑" w:hAnsi="微软雅黑" w:cs="宋体" w:hint="eastAsia"/>
                <w:kern w:val="0"/>
                <w:sz w:val="23"/>
                <w:szCs w:val="23"/>
              </w:rPr>
              <w:t>48</w:t>
            </w:r>
            <w:r w:rsidRPr="00B82D86">
              <w:rPr>
                <w:rFonts w:ascii="微软雅黑" w:eastAsia="微软雅黑" w:hAnsi="微软雅黑" w:cs="宋体" w:hint="eastAsia"/>
                <w:kern w:val="0"/>
                <w:sz w:val="23"/>
                <w:szCs w:val="23"/>
              </w:rPr>
              <w:t>名，不进编人员</w:t>
            </w:r>
            <w:r w:rsidR="009C14B2" w:rsidRPr="009C14B2">
              <w:rPr>
                <w:rFonts w:ascii="微软雅黑" w:eastAsia="微软雅黑" w:hAnsi="微软雅黑" w:cs="宋体" w:hint="eastAsia"/>
                <w:kern w:val="0"/>
                <w:sz w:val="23"/>
                <w:szCs w:val="23"/>
              </w:rPr>
              <w:t>52</w:t>
            </w:r>
            <w:r w:rsidRPr="00B82D86">
              <w:rPr>
                <w:rFonts w:ascii="微软雅黑" w:eastAsia="微软雅黑" w:hAnsi="微软雅黑" w:cs="宋体" w:hint="eastAsia"/>
                <w:kern w:val="0"/>
                <w:sz w:val="23"/>
                <w:szCs w:val="23"/>
              </w:rPr>
              <w:t>名。现将有关</w:t>
            </w:r>
            <w:r w:rsidRPr="00B82D86">
              <w:rPr>
                <w:rFonts w:ascii="微软雅黑" w:eastAsia="微软雅黑" w:hAnsi="微软雅黑" w:cs="宋体" w:hint="eastAsia"/>
                <w:color w:val="333333"/>
                <w:kern w:val="0"/>
                <w:sz w:val="23"/>
                <w:szCs w:val="23"/>
              </w:rPr>
              <w:t>事项公告如下：</w:t>
            </w:r>
            <w:r w:rsidRPr="00B82D86">
              <w:rPr>
                <w:rFonts w:ascii="微软雅黑" w:eastAsia="微软雅黑" w:hAnsi="微软雅黑" w:cs="宋体" w:hint="eastAsia"/>
                <w:color w:val="333333"/>
                <w:kern w:val="0"/>
                <w:sz w:val="23"/>
                <w:szCs w:val="23"/>
              </w:rPr>
              <w:br/>
              <w:t xml:space="preserve">　　一、报考条件</w:t>
            </w:r>
            <w:r w:rsidRPr="00B82D86">
              <w:rPr>
                <w:rFonts w:ascii="微软雅黑" w:eastAsia="微软雅黑" w:hAnsi="微软雅黑" w:cs="宋体" w:hint="eastAsia"/>
                <w:color w:val="333333"/>
                <w:kern w:val="0"/>
                <w:sz w:val="23"/>
                <w:szCs w:val="23"/>
              </w:rPr>
              <w:br/>
              <w:t xml:space="preserve">　　（一）具有中华人民共和国国籍，遵纪守法，拥护中国共产党领导和社会主义制度，品行端正，无违法犯罪记录，具备正常履行岗位职责必备的身体条件和招聘岗位规定的具体资格条件，详见岗位简介表。</w:t>
            </w:r>
            <w:r w:rsidRPr="00B82D86">
              <w:rPr>
                <w:rFonts w:ascii="微软雅黑" w:eastAsia="微软雅黑" w:hAnsi="微软雅黑" w:cs="宋体" w:hint="eastAsia"/>
                <w:color w:val="333333"/>
                <w:kern w:val="0"/>
                <w:sz w:val="23"/>
                <w:szCs w:val="23"/>
              </w:rPr>
              <w:br/>
              <w:t xml:space="preserve">　　（二）年龄在35周岁以下（1985年2月3日以后出生），户籍不限。具有中级以上职称的人员，年龄可放宽至40周岁（1980年2月3日后出生）；具有副高职称的人员，年龄可放宽至45周岁（1975年2月3日后出生）；具有正高职称的人员，年龄可放宽至50周岁（1970年2月3日后出生）。</w:t>
            </w:r>
            <w:r w:rsidRPr="00B82D86">
              <w:rPr>
                <w:rFonts w:ascii="微软雅黑" w:eastAsia="微软雅黑" w:hAnsi="微软雅黑" w:cs="宋体" w:hint="eastAsia"/>
                <w:color w:val="333333"/>
                <w:kern w:val="0"/>
                <w:sz w:val="23"/>
                <w:szCs w:val="23"/>
              </w:rPr>
              <w:br/>
              <w:t xml:space="preserve">　　（三）招聘对象中的应届毕业生，指国（境）内全日制普通高校2021年毕业并取得学历（学位）证书的人员。</w:t>
            </w:r>
            <w:r w:rsidRPr="00B82D86">
              <w:rPr>
                <w:rFonts w:ascii="微软雅黑" w:eastAsia="微软雅黑" w:hAnsi="微软雅黑" w:cs="宋体" w:hint="eastAsia"/>
                <w:color w:val="333333"/>
                <w:kern w:val="0"/>
                <w:sz w:val="23"/>
                <w:szCs w:val="23"/>
              </w:rPr>
              <w:br/>
            </w:r>
            <w:r w:rsidRPr="00B82D86">
              <w:rPr>
                <w:rFonts w:ascii="微软雅黑" w:eastAsia="微软雅黑" w:hAnsi="微软雅黑" w:cs="宋体" w:hint="eastAsia"/>
                <w:color w:val="333333"/>
                <w:kern w:val="0"/>
                <w:sz w:val="23"/>
                <w:szCs w:val="23"/>
              </w:rPr>
              <w:lastRenderedPageBreak/>
              <w:t xml:space="preserve">　　符合下列情形之一的，可按应届毕业生身份报考：</w:t>
            </w:r>
            <w:r w:rsidRPr="00B82D86">
              <w:rPr>
                <w:rFonts w:ascii="微软雅黑" w:eastAsia="微软雅黑" w:hAnsi="微软雅黑" w:cs="宋体" w:hint="eastAsia"/>
                <w:color w:val="333333"/>
                <w:kern w:val="0"/>
                <w:sz w:val="23"/>
                <w:szCs w:val="23"/>
              </w:rPr>
              <w:br/>
              <w:t xml:space="preserve">　　1.2021年毕业并取得学历（学位）证书的非全日制研究生，如是全日制普通高校毕业后，直接通过研究生入学考试或国家承认的其他入学方式被录取的非全日制研究生，且读研期间无工作经历的；</w:t>
            </w:r>
            <w:r w:rsidRPr="00B82D86">
              <w:rPr>
                <w:rFonts w:ascii="微软雅黑" w:eastAsia="微软雅黑" w:hAnsi="微软雅黑" w:cs="宋体" w:hint="eastAsia"/>
                <w:color w:val="333333"/>
                <w:kern w:val="0"/>
                <w:sz w:val="23"/>
                <w:szCs w:val="23"/>
              </w:rPr>
              <w:br/>
              <w:t xml:space="preserve">　　2.2019年和2020年全日制普通高校毕业生以及符合上述条件的非全日制研究生，仍未落实工作单位的，应具备毕业证书、学位证书、《毕业生就业推荐表》和《普通高校毕业生就业协议书》（须空白协议书）；</w:t>
            </w:r>
            <w:r w:rsidRPr="00B82D86">
              <w:rPr>
                <w:rFonts w:ascii="微软雅黑" w:eastAsia="微软雅黑" w:hAnsi="微软雅黑" w:cs="宋体" w:hint="eastAsia"/>
                <w:color w:val="333333"/>
                <w:kern w:val="0"/>
                <w:sz w:val="23"/>
                <w:szCs w:val="23"/>
              </w:rPr>
              <w:br/>
              <w:t xml:space="preserve">　　3.2019年1月1日以后毕业</w:t>
            </w:r>
            <w:proofErr w:type="gramStart"/>
            <w:r w:rsidRPr="00B82D86">
              <w:rPr>
                <w:rFonts w:ascii="微软雅黑" w:eastAsia="微软雅黑" w:hAnsi="微软雅黑" w:cs="宋体" w:hint="eastAsia"/>
                <w:color w:val="333333"/>
                <w:kern w:val="0"/>
                <w:sz w:val="23"/>
                <w:szCs w:val="23"/>
              </w:rPr>
              <w:t>且毕业</w:t>
            </w:r>
            <w:proofErr w:type="gramEnd"/>
            <w:r w:rsidRPr="00B82D86">
              <w:rPr>
                <w:rFonts w:ascii="微软雅黑" w:eastAsia="微软雅黑" w:hAnsi="微软雅黑" w:cs="宋体" w:hint="eastAsia"/>
                <w:color w:val="333333"/>
                <w:kern w:val="0"/>
                <w:sz w:val="23"/>
                <w:szCs w:val="23"/>
              </w:rPr>
              <w:t>后从未落实工作单位，并在2021年2月7日前完成教育部留学服务中心学历认证的国（境）外留学人员。</w:t>
            </w:r>
            <w:r w:rsidRPr="00B82D86">
              <w:rPr>
                <w:rFonts w:ascii="微软雅黑" w:eastAsia="微软雅黑" w:hAnsi="微软雅黑" w:cs="宋体" w:hint="eastAsia"/>
                <w:color w:val="333333"/>
                <w:kern w:val="0"/>
                <w:sz w:val="23"/>
                <w:szCs w:val="23"/>
              </w:rPr>
              <w:br/>
              <w:t xml:space="preserve">　　除上述情形以外其他人员按社会人员身份报考。</w:t>
            </w:r>
            <w:r w:rsidRPr="00B82D86">
              <w:rPr>
                <w:rFonts w:ascii="微软雅黑" w:eastAsia="微软雅黑" w:hAnsi="微软雅黑" w:cs="宋体" w:hint="eastAsia"/>
                <w:color w:val="333333"/>
                <w:kern w:val="0"/>
                <w:sz w:val="23"/>
                <w:szCs w:val="23"/>
              </w:rPr>
              <w:br/>
              <w:t xml:space="preserve">　　（四）全日制普通高校2021年应届毕业生，以及按应届毕业生身份报考的2021年非全日制研究生，须于2021年8月31日前取得毕业证书、学位证书；其他人员须于2021年2月7日前取得毕业证书、学位证书方可报考；留学人员须于2021年2月7日前取得教育部留学服务中心学历认证证明方可报考。</w:t>
            </w:r>
            <w:r w:rsidRPr="00B82D86">
              <w:rPr>
                <w:rFonts w:ascii="微软雅黑" w:eastAsia="微软雅黑" w:hAnsi="微软雅黑" w:cs="宋体" w:hint="eastAsia"/>
                <w:color w:val="333333"/>
                <w:kern w:val="0"/>
                <w:sz w:val="23"/>
                <w:szCs w:val="23"/>
              </w:rPr>
              <w:br/>
              <w:t xml:space="preserve">　　（五）要求提供《住院医师规范化培训合格证书》的岗位，2021年的应届毕业生提供截止时间可至2021年8月31日，其他人员须于2021年2月7日前取得。</w:t>
            </w:r>
            <w:r w:rsidRPr="00B82D86">
              <w:rPr>
                <w:rFonts w:ascii="微软雅黑" w:eastAsia="微软雅黑" w:hAnsi="微软雅黑" w:cs="宋体" w:hint="eastAsia"/>
                <w:color w:val="333333"/>
                <w:kern w:val="0"/>
                <w:sz w:val="23"/>
                <w:szCs w:val="23"/>
              </w:rPr>
              <w:br/>
              <w:t xml:space="preserve">　　（六）招聘岗位中有大学英语六级要求的，需提供相应的合格证书，只有六级考试成绩通知单的，相应的成绩原则上不低于425分。在官方语言为英语的国家取得学历学位的留学人员，报考有英语六级要求的岗位时，可以不提供英语六级的合格证书或成绩通知单。</w:t>
            </w:r>
            <w:r w:rsidRPr="00B82D86">
              <w:rPr>
                <w:rFonts w:ascii="微软雅黑" w:eastAsia="微软雅黑" w:hAnsi="微软雅黑" w:cs="宋体" w:hint="eastAsia"/>
                <w:color w:val="333333"/>
                <w:kern w:val="0"/>
                <w:sz w:val="23"/>
                <w:szCs w:val="23"/>
              </w:rPr>
              <w:br/>
              <w:t xml:space="preserve">　　（七）下列人员不得报考：</w:t>
            </w:r>
            <w:r w:rsidRPr="00B82D86">
              <w:rPr>
                <w:rFonts w:ascii="微软雅黑" w:eastAsia="微软雅黑" w:hAnsi="微软雅黑" w:cs="宋体" w:hint="eastAsia"/>
                <w:color w:val="333333"/>
                <w:kern w:val="0"/>
                <w:sz w:val="23"/>
                <w:szCs w:val="23"/>
              </w:rPr>
              <w:br/>
            </w:r>
            <w:r w:rsidRPr="00B82D86">
              <w:rPr>
                <w:rFonts w:ascii="微软雅黑" w:eastAsia="微软雅黑" w:hAnsi="微软雅黑" w:cs="宋体" w:hint="eastAsia"/>
                <w:color w:val="333333"/>
                <w:kern w:val="0"/>
                <w:sz w:val="23"/>
                <w:szCs w:val="23"/>
              </w:rPr>
              <w:lastRenderedPageBreak/>
              <w:t xml:space="preserve">　　1.现役军人，普通高校在读非2021届毕业生;</w:t>
            </w:r>
            <w:r w:rsidRPr="00B82D86">
              <w:rPr>
                <w:rFonts w:ascii="微软雅黑" w:eastAsia="微软雅黑" w:hAnsi="微软雅黑" w:cs="宋体" w:hint="eastAsia"/>
                <w:color w:val="333333"/>
                <w:kern w:val="0"/>
                <w:sz w:val="23"/>
                <w:szCs w:val="23"/>
              </w:rPr>
              <w:br/>
              <w:t xml:space="preserve">　　2.《事业单位人事管理回避规定》明确应该回避的人员;</w:t>
            </w:r>
            <w:r w:rsidRPr="00B82D86">
              <w:rPr>
                <w:rFonts w:ascii="微软雅黑" w:eastAsia="微软雅黑" w:hAnsi="微软雅黑" w:cs="宋体" w:hint="eastAsia"/>
                <w:color w:val="333333"/>
                <w:kern w:val="0"/>
                <w:sz w:val="23"/>
                <w:szCs w:val="23"/>
              </w:rPr>
              <w:br/>
              <w:t xml:space="preserve">　　3.国家和省另有规定不得应聘到事业单位的人员。</w:t>
            </w:r>
            <w:r w:rsidRPr="00B82D86">
              <w:rPr>
                <w:rFonts w:ascii="微软雅黑" w:eastAsia="微软雅黑" w:hAnsi="微软雅黑" w:cs="宋体" w:hint="eastAsia"/>
                <w:color w:val="333333"/>
                <w:kern w:val="0"/>
                <w:sz w:val="23"/>
                <w:szCs w:val="23"/>
              </w:rPr>
              <w:br/>
              <w:t xml:space="preserve">　　二、报名程序和办法</w:t>
            </w:r>
            <w:r w:rsidRPr="00B82D86">
              <w:rPr>
                <w:rFonts w:ascii="微软雅黑" w:eastAsia="微软雅黑" w:hAnsi="微软雅黑" w:cs="宋体" w:hint="eastAsia"/>
                <w:color w:val="333333"/>
                <w:kern w:val="0"/>
                <w:sz w:val="23"/>
                <w:szCs w:val="23"/>
              </w:rPr>
              <w:br/>
              <w:t xml:space="preserve">　　（一）本次公开招聘采用网络报名方式。报名、照片上传、资格初审和缴费确认均通过网络进行。报名网址：dw.czks.cn</w:t>
            </w:r>
            <w:r w:rsidRPr="00B82D86">
              <w:rPr>
                <w:rFonts w:ascii="微软雅黑" w:eastAsia="微软雅黑" w:hAnsi="微软雅黑" w:cs="宋体" w:hint="eastAsia"/>
                <w:color w:val="333333"/>
                <w:kern w:val="0"/>
                <w:sz w:val="23"/>
                <w:szCs w:val="23"/>
              </w:rPr>
              <w:br/>
              <w:t xml:space="preserve">　　1.报名、照片上传、资格初审时间</w:t>
            </w:r>
            <w:r w:rsidRPr="00B82D86">
              <w:rPr>
                <w:rFonts w:ascii="微软雅黑" w:eastAsia="微软雅黑" w:hAnsi="微软雅黑" w:cs="宋体" w:hint="eastAsia"/>
                <w:color w:val="333333"/>
                <w:kern w:val="0"/>
                <w:sz w:val="23"/>
                <w:szCs w:val="23"/>
              </w:rPr>
              <w:br/>
              <w:t xml:space="preserve">　　2021年2月3日9:00—2月7日11:00</w:t>
            </w:r>
            <w:r w:rsidRPr="00B82D86">
              <w:rPr>
                <w:rFonts w:ascii="微软雅黑" w:eastAsia="微软雅黑" w:hAnsi="微软雅黑" w:cs="宋体" w:hint="eastAsia"/>
                <w:color w:val="333333"/>
                <w:kern w:val="0"/>
                <w:sz w:val="23"/>
                <w:szCs w:val="23"/>
              </w:rPr>
              <w:br/>
              <w:t xml:space="preserve">　　上传照片要求为本人近期免冠2寸正面证件电子照片（jpg格式，大小在20KB以下）。</w:t>
            </w:r>
            <w:r w:rsidRPr="00B82D86">
              <w:rPr>
                <w:rFonts w:ascii="微软雅黑" w:eastAsia="微软雅黑" w:hAnsi="微软雅黑" w:cs="宋体" w:hint="eastAsia"/>
                <w:color w:val="333333"/>
                <w:kern w:val="0"/>
                <w:sz w:val="23"/>
                <w:szCs w:val="23"/>
              </w:rPr>
              <w:br/>
              <w:t xml:space="preserve">　　2.缴费确认时间</w:t>
            </w:r>
            <w:r w:rsidRPr="00B82D86">
              <w:rPr>
                <w:rFonts w:ascii="微软雅黑" w:eastAsia="微软雅黑" w:hAnsi="微软雅黑" w:cs="宋体" w:hint="eastAsia"/>
                <w:color w:val="333333"/>
                <w:kern w:val="0"/>
                <w:sz w:val="23"/>
                <w:szCs w:val="23"/>
              </w:rPr>
              <w:br/>
              <w:t xml:space="preserve">　　2021年2月3日9:00—2月7日17:00。</w:t>
            </w:r>
            <w:r w:rsidRPr="00B82D86">
              <w:rPr>
                <w:rFonts w:ascii="微软雅黑" w:eastAsia="微软雅黑" w:hAnsi="微软雅黑" w:cs="宋体" w:hint="eastAsia"/>
                <w:color w:val="333333"/>
                <w:kern w:val="0"/>
                <w:sz w:val="23"/>
                <w:szCs w:val="23"/>
              </w:rPr>
              <w:br/>
              <w:t xml:space="preserve">　　（二）报名注意事项</w:t>
            </w:r>
            <w:r w:rsidRPr="00B82D86">
              <w:rPr>
                <w:rFonts w:ascii="微软雅黑" w:eastAsia="微软雅黑" w:hAnsi="微软雅黑" w:cs="宋体" w:hint="eastAsia"/>
                <w:color w:val="333333"/>
                <w:kern w:val="0"/>
                <w:sz w:val="23"/>
                <w:szCs w:val="23"/>
              </w:rPr>
              <w:br/>
              <w:t xml:space="preserve">　　1.报考人员可以同时报考一个进编岗位（详见附件1）和一个不进编岗位（详见附件2）。资格初审通过后，不得更改报名信息。需使用本人有效居民身份证进行报名，报名与考试时使用的身份证必须一致。</w:t>
            </w:r>
            <w:r w:rsidRPr="00B82D86">
              <w:rPr>
                <w:rFonts w:ascii="微软雅黑" w:eastAsia="微软雅黑" w:hAnsi="微软雅黑" w:cs="宋体" w:hint="eastAsia"/>
                <w:color w:val="333333"/>
                <w:kern w:val="0"/>
                <w:sz w:val="23"/>
                <w:szCs w:val="23"/>
              </w:rPr>
              <w:br/>
              <w:t xml:space="preserve">　　2.本次公开招聘岗位专业参照《江苏省2021年度考试录用公务员专业参考目录》设置，报考人员所学专业应符合报考岗位的专业要求。</w:t>
            </w:r>
            <w:r w:rsidRPr="00B82D86">
              <w:rPr>
                <w:rFonts w:ascii="微软雅黑" w:eastAsia="微软雅黑" w:hAnsi="微软雅黑" w:cs="宋体" w:hint="eastAsia"/>
                <w:color w:val="333333"/>
                <w:kern w:val="0"/>
                <w:sz w:val="23"/>
                <w:szCs w:val="23"/>
              </w:rPr>
              <w:br/>
              <w:t xml:space="preserve">　　3.通过资格初审（含上传照片审核）人员网上缴纳报名笔试费100元。通过初审并且完成缴费确认的人员，即报名成功。</w:t>
            </w:r>
            <w:r w:rsidRPr="00B82D86">
              <w:rPr>
                <w:rFonts w:ascii="微软雅黑" w:eastAsia="微软雅黑" w:hAnsi="微软雅黑" w:cs="宋体" w:hint="eastAsia"/>
                <w:color w:val="333333"/>
                <w:kern w:val="0"/>
                <w:sz w:val="23"/>
                <w:szCs w:val="23"/>
              </w:rPr>
              <w:br/>
              <w:t xml:space="preserve">　　4.未按时在网上确认报名资格、上传照片、缴纳报名费的视为报名无效。</w:t>
            </w:r>
            <w:r w:rsidRPr="00B82D86">
              <w:rPr>
                <w:rFonts w:ascii="微软雅黑" w:eastAsia="微软雅黑" w:hAnsi="微软雅黑" w:cs="宋体" w:hint="eastAsia"/>
                <w:color w:val="333333"/>
                <w:kern w:val="0"/>
                <w:sz w:val="23"/>
                <w:szCs w:val="23"/>
              </w:rPr>
              <w:br/>
              <w:t xml:space="preserve">　　5.严格执行《事业单位公开招聘违纪违规行为处理规定》。根据报考条件和具</w:t>
            </w:r>
            <w:r w:rsidRPr="00B82D86">
              <w:rPr>
                <w:rFonts w:ascii="微软雅黑" w:eastAsia="微软雅黑" w:hAnsi="微软雅黑" w:cs="宋体" w:hint="eastAsia"/>
                <w:color w:val="333333"/>
                <w:kern w:val="0"/>
                <w:sz w:val="23"/>
                <w:szCs w:val="23"/>
              </w:rPr>
              <w:lastRenderedPageBreak/>
              <w:t>体岗位要求，如实、准确、完整地填写报名信息，提交相关材料，如对报考资格条件存在疑问，应在报名时间截止前向招聘单位咨询确认。报考人员提供虚假报考申请材料，或伪造、变造有关证件、材料、信息，骗取考试资格的，在招聘工作任何环节一经查实，立即取消其报考或聘用资格。</w:t>
            </w:r>
            <w:r w:rsidRPr="00B82D86">
              <w:rPr>
                <w:rFonts w:ascii="微软雅黑" w:eastAsia="微软雅黑" w:hAnsi="微软雅黑" w:cs="宋体" w:hint="eastAsia"/>
                <w:color w:val="333333"/>
                <w:kern w:val="0"/>
                <w:sz w:val="23"/>
                <w:szCs w:val="23"/>
              </w:rPr>
              <w:br/>
              <w:t xml:space="preserve">　　6.常州市卫生健康系统在编在岗人员须在资格复审时提供单位同意报考证明。</w:t>
            </w:r>
            <w:r w:rsidRPr="00B82D86">
              <w:rPr>
                <w:rFonts w:ascii="微软雅黑" w:eastAsia="微软雅黑" w:hAnsi="微软雅黑" w:cs="宋体" w:hint="eastAsia"/>
                <w:color w:val="333333"/>
                <w:kern w:val="0"/>
                <w:sz w:val="23"/>
                <w:szCs w:val="23"/>
              </w:rPr>
              <w:br/>
              <w:t xml:space="preserve">　　三、考试办法</w:t>
            </w:r>
            <w:r w:rsidRPr="00B82D86">
              <w:rPr>
                <w:rFonts w:ascii="微软雅黑" w:eastAsia="微软雅黑" w:hAnsi="微软雅黑" w:cs="宋体" w:hint="eastAsia"/>
                <w:color w:val="333333"/>
                <w:kern w:val="0"/>
                <w:sz w:val="23"/>
                <w:szCs w:val="23"/>
              </w:rPr>
              <w:br/>
              <w:t xml:space="preserve">　　1.考试前，由招聘单位对考生报名材料原件进行资格复审，资格复审不通过者，取消考试资格。资格复审具体事项可在招聘单位网站上查询。按应届毕业生报考的人员，应在资格复审时提供《应届毕业生身份承诺书》（附件3）。</w:t>
            </w:r>
            <w:r w:rsidRPr="00B82D86">
              <w:rPr>
                <w:rFonts w:ascii="微软雅黑" w:eastAsia="微软雅黑" w:hAnsi="微软雅黑" w:cs="宋体" w:hint="eastAsia"/>
                <w:color w:val="333333"/>
                <w:kern w:val="0"/>
                <w:sz w:val="23"/>
                <w:szCs w:val="23"/>
              </w:rPr>
              <w:br/>
              <w:t xml:space="preserve">　　2.本次招聘考试采取笔试、面试等方式，考试内容为岗位所需的专业知识、专业能力以及综合素质等，各招聘岗位开考比例、具体考试方式、考试时间、成绩计算方法和公布等内容由招聘单位制定考试工作方案，在考试实施前在招聘单位网站上公告。</w:t>
            </w:r>
            <w:r w:rsidRPr="00B82D86">
              <w:rPr>
                <w:rFonts w:ascii="微软雅黑" w:eastAsia="微软雅黑" w:hAnsi="微软雅黑" w:cs="宋体" w:hint="eastAsia"/>
                <w:color w:val="333333"/>
                <w:kern w:val="0"/>
                <w:sz w:val="23"/>
                <w:szCs w:val="23"/>
              </w:rPr>
              <w:br/>
              <w:t xml:space="preserve">　　3.报考人员需根据我省、市疫情防控形势及疫情防控指挥部指令，配合做好疫情防控相关工作。</w:t>
            </w:r>
            <w:r w:rsidRPr="00B82D86">
              <w:rPr>
                <w:rFonts w:ascii="微软雅黑" w:eastAsia="微软雅黑" w:hAnsi="微软雅黑" w:cs="宋体" w:hint="eastAsia"/>
                <w:color w:val="333333"/>
                <w:kern w:val="0"/>
                <w:sz w:val="23"/>
                <w:szCs w:val="23"/>
              </w:rPr>
              <w:br/>
              <w:t xml:space="preserve">　　四、体检和考察</w:t>
            </w:r>
            <w:r w:rsidRPr="00B82D86">
              <w:rPr>
                <w:rFonts w:ascii="微软雅黑" w:eastAsia="微软雅黑" w:hAnsi="微软雅黑" w:cs="宋体" w:hint="eastAsia"/>
                <w:color w:val="333333"/>
                <w:kern w:val="0"/>
                <w:sz w:val="23"/>
                <w:szCs w:val="23"/>
              </w:rPr>
              <w:br/>
              <w:t xml:space="preserve">　　在考试合格人员中根据报考人员的综合成绩，按岗位招聘人数1︰1的比例从高分到低分确定参加体检人选。如综合成绩相同，按笔试成绩从高分到低分确定体检人选。体检标准参照公务员录用体检通用标准执行，体检费由体检人选自理。</w:t>
            </w:r>
            <w:r w:rsidRPr="00B82D86">
              <w:rPr>
                <w:rFonts w:ascii="微软雅黑" w:eastAsia="微软雅黑" w:hAnsi="微软雅黑" w:cs="宋体" w:hint="eastAsia"/>
                <w:color w:val="333333"/>
                <w:kern w:val="0"/>
                <w:sz w:val="23"/>
                <w:szCs w:val="23"/>
              </w:rPr>
              <w:br/>
              <w:t xml:space="preserve">　　招聘单位按有关规定制定考察工作方案，明确考察的内容、方法等，对体检合格人员组织考察。</w:t>
            </w:r>
            <w:r w:rsidRPr="00B82D86">
              <w:rPr>
                <w:rFonts w:ascii="微软雅黑" w:eastAsia="微软雅黑" w:hAnsi="微软雅黑" w:cs="宋体" w:hint="eastAsia"/>
                <w:color w:val="333333"/>
                <w:kern w:val="0"/>
                <w:sz w:val="23"/>
                <w:szCs w:val="23"/>
              </w:rPr>
              <w:br/>
              <w:t xml:space="preserve">　　五、公示和聘用</w:t>
            </w:r>
            <w:r w:rsidRPr="00B82D86">
              <w:rPr>
                <w:rFonts w:ascii="微软雅黑" w:eastAsia="微软雅黑" w:hAnsi="微软雅黑" w:cs="宋体" w:hint="eastAsia"/>
                <w:color w:val="333333"/>
                <w:kern w:val="0"/>
                <w:sz w:val="23"/>
                <w:szCs w:val="23"/>
              </w:rPr>
              <w:br/>
            </w:r>
            <w:r w:rsidRPr="00B82D86">
              <w:rPr>
                <w:rFonts w:ascii="微软雅黑" w:eastAsia="微软雅黑" w:hAnsi="微软雅黑" w:cs="宋体" w:hint="eastAsia"/>
                <w:color w:val="333333"/>
                <w:kern w:val="0"/>
                <w:sz w:val="23"/>
                <w:szCs w:val="23"/>
              </w:rPr>
              <w:lastRenderedPageBreak/>
              <w:t xml:space="preserve">　　根据考试考核、体检和考察结果，研究确定拟聘用人员名单。拟聘用人员名单将在公告发布网站上公示7个工作日。公示期间，接受社会和报考人员监督。公示期满，符合聘用条件的，办理聘用手续。对反映有严重问题并查有实据，不符合聘用条件的，不予聘用。</w:t>
            </w:r>
            <w:r w:rsidRPr="00B82D86">
              <w:rPr>
                <w:rFonts w:ascii="微软雅黑" w:eastAsia="微软雅黑" w:hAnsi="微软雅黑" w:cs="宋体" w:hint="eastAsia"/>
                <w:color w:val="333333"/>
                <w:kern w:val="0"/>
                <w:sz w:val="23"/>
                <w:szCs w:val="23"/>
              </w:rPr>
              <w:br/>
              <w:t xml:space="preserve">　　因体检或考察不符合要求、拟聘用人选公示结果影响聘用、拟聘人选明确放弃聘用以及其他原因导致拟聘岗位出现空缺的，由常州市卫生健康委员会书面提出是否递补的意见，报常州市人力资源和社会保障局审核备案。如递补，在</w:t>
            </w:r>
            <w:proofErr w:type="gramStart"/>
            <w:r w:rsidRPr="00B82D86">
              <w:rPr>
                <w:rFonts w:ascii="微软雅黑" w:eastAsia="微软雅黑" w:hAnsi="微软雅黑" w:cs="宋体" w:hint="eastAsia"/>
                <w:color w:val="333333"/>
                <w:kern w:val="0"/>
                <w:sz w:val="23"/>
                <w:szCs w:val="23"/>
              </w:rPr>
              <w:t>该岗位</w:t>
            </w:r>
            <w:proofErr w:type="gramEnd"/>
            <w:r w:rsidRPr="00B82D86">
              <w:rPr>
                <w:rFonts w:ascii="微软雅黑" w:eastAsia="微软雅黑" w:hAnsi="微软雅黑" w:cs="宋体" w:hint="eastAsia"/>
                <w:color w:val="333333"/>
                <w:kern w:val="0"/>
                <w:sz w:val="23"/>
                <w:szCs w:val="23"/>
              </w:rPr>
              <w:t>的考核合格人员中，按综合成绩从高分到低分依次递补。</w:t>
            </w:r>
            <w:r w:rsidRPr="00B82D86">
              <w:rPr>
                <w:rFonts w:ascii="微软雅黑" w:eastAsia="微软雅黑" w:hAnsi="微软雅黑" w:cs="宋体" w:hint="eastAsia"/>
                <w:color w:val="333333"/>
                <w:kern w:val="0"/>
                <w:sz w:val="23"/>
                <w:szCs w:val="23"/>
              </w:rPr>
              <w:br/>
              <w:t xml:space="preserve">　　招聘单位与聘用人员根据事业单位人员聘用制度规定要求签订聘用合同。拟聘用人员除依法依规解除聘用合同外，应在招聘单位最低服务3年（含试用期）。</w:t>
            </w:r>
            <w:r w:rsidRPr="00B82D86">
              <w:rPr>
                <w:rFonts w:ascii="微软雅黑" w:eastAsia="微软雅黑" w:hAnsi="微软雅黑" w:cs="宋体" w:hint="eastAsia"/>
                <w:color w:val="333333"/>
                <w:kern w:val="0"/>
                <w:sz w:val="23"/>
                <w:szCs w:val="23"/>
              </w:rPr>
              <w:br/>
              <w:t xml:space="preserve">　　被聘用人员与原单位签订劳动（聘用）合同或协议的，由本人与原单位按照有关规定自行协商解除关系。</w:t>
            </w:r>
            <w:r w:rsidRPr="00B82D86">
              <w:rPr>
                <w:rFonts w:ascii="微软雅黑" w:eastAsia="微软雅黑" w:hAnsi="微软雅黑" w:cs="宋体" w:hint="eastAsia"/>
                <w:color w:val="333333"/>
                <w:kern w:val="0"/>
                <w:sz w:val="23"/>
                <w:szCs w:val="23"/>
              </w:rPr>
              <w:br/>
              <w:t xml:space="preserve">　　聘用审批完毕后不再递补。</w:t>
            </w:r>
            <w:r w:rsidRPr="00B82D86">
              <w:rPr>
                <w:rFonts w:ascii="微软雅黑" w:eastAsia="微软雅黑" w:hAnsi="微软雅黑" w:cs="宋体" w:hint="eastAsia"/>
                <w:color w:val="333333"/>
                <w:kern w:val="0"/>
                <w:sz w:val="23"/>
                <w:szCs w:val="23"/>
              </w:rPr>
              <w:br/>
              <w:t xml:space="preserve">　　六、招聘咨询与监督</w:t>
            </w:r>
            <w:r w:rsidRPr="00B82D86">
              <w:rPr>
                <w:rFonts w:ascii="微软雅黑" w:eastAsia="微软雅黑" w:hAnsi="微软雅黑" w:cs="宋体" w:hint="eastAsia"/>
                <w:color w:val="333333"/>
                <w:kern w:val="0"/>
                <w:sz w:val="23"/>
                <w:szCs w:val="23"/>
              </w:rPr>
              <w:br/>
              <w:t xml:space="preserve">　　咨询电话：详见岗位简介表中招聘单位联系电话</w:t>
            </w:r>
            <w:r w:rsidRPr="00B82D86">
              <w:rPr>
                <w:rFonts w:ascii="微软雅黑" w:eastAsia="微软雅黑" w:hAnsi="微软雅黑" w:cs="宋体" w:hint="eastAsia"/>
                <w:color w:val="333333"/>
                <w:kern w:val="0"/>
                <w:sz w:val="23"/>
                <w:szCs w:val="23"/>
              </w:rPr>
              <w:br/>
              <w:t xml:space="preserve">　　监督举报电话：0519-85682570,0519-85682579</w:t>
            </w:r>
            <w:r w:rsidRPr="00B82D86">
              <w:rPr>
                <w:rFonts w:ascii="微软雅黑" w:eastAsia="微软雅黑" w:hAnsi="微软雅黑" w:cs="宋体" w:hint="eastAsia"/>
                <w:color w:val="333333"/>
                <w:kern w:val="0"/>
                <w:sz w:val="23"/>
                <w:szCs w:val="23"/>
              </w:rPr>
              <w:br/>
              <w:t xml:space="preserve">　　</w:t>
            </w:r>
            <w:proofErr w:type="gramStart"/>
            <w:r w:rsidRPr="00B82D86">
              <w:rPr>
                <w:rFonts w:ascii="微软雅黑" w:eastAsia="微软雅黑" w:hAnsi="微软雅黑" w:cs="宋体" w:hint="eastAsia"/>
                <w:color w:val="333333"/>
                <w:kern w:val="0"/>
                <w:sz w:val="23"/>
                <w:szCs w:val="23"/>
              </w:rPr>
              <w:t xml:space="preserve">　</w:t>
            </w:r>
            <w:proofErr w:type="gramEnd"/>
            <w:r w:rsidRPr="00B82D86">
              <w:rPr>
                <w:rFonts w:ascii="微软雅黑" w:eastAsia="微软雅黑" w:hAnsi="微软雅黑" w:cs="宋体" w:hint="eastAsia"/>
                <w:color w:val="333333"/>
                <w:kern w:val="0"/>
                <w:sz w:val="23"/>
                <w:szCs w:val="23"/>
              </w:rPr>
              <w:t>附件：</w:t>
            </w:r>
            <w:r w:rsidRPr="00B82D86">
              <w:rPr>
                <w:rFonts w:ascii="微软雅黑" w:eastAsia="微软雅黑" w:hAnsi="微软雅黑" w:cs="宋体" w:hint="eastAsia"/>
                <w:color w:val="333333"/>
                <w:kern w:val="0"/>
                <w:sz w:val="23"/>
                <w:szCs w:val="23"/>
              </w:rPr>
              <w:br/>
              <w:t xml:space="preserve">　　1.　</w:t>
            </w:r>
            <w:r>
              <w:rPr>
                <w:rFonts w:ascii="微软雅黑" w:eastAsia="微软雅黑" w:hAnsi="微软雅黑" w:cs="宋体" w:hint="eastAsia"/>
                <w:color w:val="333333"/>
                <w:kern w:val="0"/>
                <w:sz w:val="23"/>
                <w:szCs w:val="23"/>
              </w:rPr>
              <w:t>编内岗位表</w:t>
            </w:r>
          </w:p>
          <w:p w:rsidR="00B82D86" w:rsidRDefault="00B82D86" w:rsidP="00B82D86">
            <w:pPr>
              <w:widowControl/>
              <w:spacing w:line="422" w:lineRule="atLeast"/>
              <w:ind w:firstLine="450"/>
              <w:jc w:val="left"/>
              <w:rPr>
                <w:rFonts w:ascii="微软雅黑" w:eastAsia="微软雅黑" w:hAnsi="微软雅黑" w:cs="宋体" w:hint="eastAsia"/>
                <w:color w:val="333333"/>
                <w:kern w:val="0"/>
                <w:sz w:val="23"/>
                <w:szCs w:val="23"/>
              </w:rPr>
            </w:pPr>
            <w:r w:rsidRPr="00B82D86">
              <w:rPr>
                <w:rFonts w:ascii="微软雅黑" w:eastAsia="微软雅黑" w:hAnsi="微软雅黑" w:cs="宋体" w:hint="eastAsia"/>
                <w:color w:val="333333"/>
                <w:kern w:val="0"/>
                <w:sz w:val="23"/>
                <w:szCs w:val="23"/>
              </w:rPr>
              <w:t xml:space="preserve">2.　</w:t>
            </w:r>
            <w:r>
              <w:rPr>
                <w:rFonts w:ascii="微软雅黑" w:eastAsia="微软雅黑" w:hAnsi="微软雅黑" w:cs="宋体" w:hint="eastAsia"/>
                <w:color w:val="333333"/>
                <w:kern w:val="0"/>
                <w:sz w:val="23"/>
                <w:szCs w:val="23"/>
              </w:rPr>
              <w:t>编外岗位表</w:t>
            </w:r>
          </w:p>
          <w:p w:rsidR="00B82D86" w:rsidRPr="00B82D86" w:rsidRDefault="00B82D86" w:rsidP="00B82D86">
            <w:pPr>
              <w:widowControl/>
              <w:spacing w:line="422" w:lineRule="atLeast"/>
              <w:jc w:val="right"/>
              <w:rPr>
                <w:rFonts w:ascii="微软雅黑" w:eastAsia="微软雅黑" w:hAnsi="微软雅黑" w:cs="宋体"/>
                <w:color w:val="333333"/>
                <w:kern w:val="0"/>
                <w:sz w:val="23"/>
                <w:szCs w:val="23"/>
              </w:rPr>
            </w:pPr>
          </w:p>
        </w:tc>
      </w:tr>
    </w:tbl>
    <w:p w:rsidR="00DB1770" w:rsidRDefault="00DB1770"/>
    <w:sectPr w:rsidR="00DB1770" w:rsidSect="00DB1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A2" w:rsidRDefault="006657A2" w:rsidP="00B82D86">
      <w:r>
        <w:separator/>
      </w:r>
    </w:p>
  </w:endnote>
  <w:endnote w:type="continuationSeparator" w:id="0">
    <w:p w:rsidR="006657A2" w:rsidRDefault="006657A2" w:rsidP="00B82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A2" w:rsidRDefault="006657A2" w:rsidP="00B82D86">
      <w:r>
        <w:separator/>
      </w:r>
    </w:p>
  </w:footnote>
  <w:footnote w:type="continuationSeparator" w:id="0">
    <w:p w:rsidR="006657A2" w:rsidRDefault="006657A2" w:rsidP="00B82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D86"/>
    <w:rsid w:val="006657A2"/>
    <w:rsid w:val="00713C7F"/>
    <w:rsid w:val="008E628C"/>
    <w:rsid w:val="009C14B2"/>
    <w:rsid w:val="00B82D86"/>
    <w:rsid w:val="00DB1770"/>
    <w:rsid w:val="00E4227F"/>
    <w:rsid w:val="00E56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D86"/>
    <w:rPr>
      <w:sz w:val="18"/>
      <w:szCs w:val="18"/>
    </w:rPr>
  </w:style>
  <w:style w:type="paragraph" w:styleId="a4">
    <w:name w:val="footer"/>
    <w:basedOn w:val="a"/>
    <w:link w:val="Char0"/>
    <w:uiPriority w:val="99"/>
    <w:semiHidden/>
    <w:unhideWhenUsed/>
    <w:rsid w:val="00B82D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2D86"/>
    <w:rPr>
      <w:sz w:val="18"/>
      <w:szCs w:val="18"/>
    </w:rPr>
  </w:style>
  <w:style w:type="character" w:styleId="a5">
    <w:name w:val="Hyperlink"/>
    <w:basedOn w:val="a0"/>
    <w:uiPriority w:val="99"/>
    <w:semiHidden/>
    <w:unhideWhenUsed/>
    <w:rsid w:val="00B82D86"/>
    <w:rPr>
      <w:color w:val="0000FF"/>
      <w:u w:val="single"/>
    </w:rPr>
  </w:style>
  <w:style w:type="character" w:customStyle="1" w:styleId="apple-converted-space">
    <w:name w:val="apple-converted-space"/>
    <w:basedOn w:val="a0"/>
    <w:rsid w:val="00B82D86"/>
  </w:style>
</w:styles>
</file>

<file path=word/webSettings.xml><?xml version="1.0" encoding="utf-8"?>
<w:webSettings xmlns:r="http://schemas.openxmlformats.org/officeDocument/2006/relationships" xmlns:w="http://schemas.openxmlformats.org/wordprocessingml/2006/main">
  <w:divs>
    <w:div w:id="3327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2021-01-29T06:25:00Z</dcterms:created>
  <dcterms:modified xsi:type="dcterms:W3CDTF">2021-01-29T06:35:00Z</dcterms:modified>
</cp:coreProperties>
</file>