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3A5620" w:rsidRPr="009752B1" w:rsidTr="008F2E8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060"/>
            </w:tblGrid>
            <w:tr w:rsidR="003A5620" w:rsidRPr="009752B1" w:rsidTr="008F2E87">
              <w:trPr>
                <w:trHeight w:val="1050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3A5620" w:rsidRPr="009752B1" w:rsidRDefault="003A5620" w:rsidP="008F2E8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AC3306"/>
                      <w:kern w:val="0"/>
                      <w:sz w:val="30"/>
                      <w:szCs w:val="30"/>
                    </w:rPr>
                  </w:pPr>
                  <w:r w:rsidRPr="009752B1">
                    <w:rPr>
                      <w:rFonts w:ascii="宋体" w:eastAsia="宋体" w:hAnsi="宋体" w:cs="宋体" w:hint="eastAsia"/>
                      <w:b/>
                      <w:bCs/>
                      <w:color w:val="AC3306"/>
                      <w:kern w:val="0"/>
                      <w:sz w:val="30"/>
                    </w:rPr>
                    <w:t>硕士研究生培养流程（科学学位）</w:t>
                  </w:r>
                </w:p>
              </w:tc>
            </w:tr>
          </w:tbl>
          <w:p w:rsidR="003A5620" w:rsidRPr="009752B1" w:rsidRDefault="003A5620" w:rsidP="008F2E8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2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060"/>
            </w:tblGrid>
            <w:tr w:rsidR="003A5620" w:rsidRPr="009752B1" w:rsidTr="008F2E87">
              <w:trPr>
                <w:trHeight w:val="6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5620" w:rsidRPr="009752B1" w:rsidRDefault="003A5620" w:rsidP="008F2E87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525" cy="38100"/>
                        <wp:effectExtent l="19050" t="0" r="9525" b="0"/>
                        <wp:docPr id="4" name="图片 3" descr="http://yjsy.njmu.edu.cn/_upload/tpl/00/38/56/template56/images/main5_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yjsy.njmu.edu.cn/_upload/tpl/00/38/56/template56/images/main5_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620" w:rsidRPr="009752B1" w:rsidRDefault="003A5620" w:rsidP="008F2E8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2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060"/>
            </w:tblGrid>
            <w:tr w:rsidR="003A5620" w:rsidRPr="009752B1" w:rsidTr="008F2E87">
              <w:trPr>
                <w:trHeight w:val="42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5620" w:rsidRPr="009752B1" w:rsidRDefault="003A5620" w:rsidP="008F2E87">
                  <w:pPr>
                    <w:widowControl/>
                    <w:rPr>
                      <w:rFonts w:ascii="宋体" w:eastAsia="宋体" w:hAnsi="宋体" w:cs="宋体"/>
                      <w:color w:val="99999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A5620" w:rsidRPr="009752B1" w:rsidRDefault="003A5620" w:rsidP="008F2E8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118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850"/>
            </w:tblGrid>
            <w:tr w:rsidR="003A5620" w:rsidRPr="009752B1" w:rsidTr="008F2E87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5620" w:rsidRPr="009752B1" w:rsidRDefault="003A5620" w:rsidP="008F2E8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A5620" w:rsidRPr="009752B1" w:rsidRDefault="003A5620" w:rsidP="008F2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A5620" w:rsidRPr="009752B1" w:rsidRDefault="003A5620" w:rsidP="003A5620">
      <w:pPr>
        <w:widowControl/>
        <w:jc w:val="center"/>
        <w:rPr>
          <w:rFonts w:ascii="SimSun" w:eastAsia="宋体" w:hAnsi="SimSun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3A5620" w:rsidRPr="009752B1" w:rsidTr="008F2E87">
        <w:trPr>
          <w:jc w:val="center"/>
        </w:trPr>
        <w:tc>
          <w:tcPr>
            <w:tcW w:w="0" w:type="auto"/>
            <w:hideMark/>
          </w:tcPr>
          <w:tbl>
            <w:tblPr>
              <w:tblW w:w="42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831"/>
            </w:tblGrid>
            <w:tr w:rsidR="003A5620" w:rsidRPr="009752B1" w:rsidTr="008F2E87">
              <w:trPr>
                <w:trHeight w:val="5400"/>
                <w:jc w:val="center"/>
              </w:trPr>
              <w:tc>
                <w:tcPr>
                  <w:tcW w:w="0" w:type="auto"/>
                  <w:hideMark/>
                </w:tcPr>
                <w:p w:rsidR="003A5620" w:rsidRPr="009752B1" w:rsidRDefault="003A5620" w:rsidP="008F2E87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  <w:tbl>
                  <w:tblPr>
                    <w:tblW w:w="7815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1"/>
                    <w:gridCol w:w="1493"/>
                    <w:gridCol w:w="4831"/>
                  </w:tblGrid>
                  <w:tr w:rsidR="003A5620" w:rsidRPr="009752B1" w:rsidTr="008F2E87">
                    <w:trPr>
                      <w:jc w:val="center"/>
                    </w:trPr>
                    <w:tc>
                      <w:tcPr>
                        <w:tcW w:w="348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</w:rPr>
                          <w:t>时    间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</w:rPr>
                          <w:t>内    容</w:t>
                        </w:r>
                      </w:p>
                    </w:tc>
                  </w:tr>
                  <w:tr w:rsidR="003A5620" w:rsidRPr="009752B1" w:rsidTr="008F2E87">
                    <w:trPr>
                      <w:jc w:val="center"/>
                    </w:trPr>
                    <w:tc>
                      <w:tcPr>
                        <w:tcW w:w="171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第一学年</w:t>
                        </w:r>
                      </w:p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第一学期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入学师生见面会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确定研究生学位课程。研究生处统一开设公共必修课和选修课，专业课和专业外语由导师与指导小组负责，研究生处和学院监督检查。</w:t>
                        </w:r>
                      </w:p>
                    </w:tc>
                  </w:tr>
                  <w:tr w:rsidR="003A5620" w:rsidRPr="009752B1" w:rsidTr="008F2E8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入学三个月内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完成研究生培养计划制定。</w:t>
                        </w:r>
                      </w:p>
                    </w:tc>
                  </w:tr>
                  <w:tr w:rsidR="003A5620" w:rsidRPr="009752B1" w:rsidTr="008F2E8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7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完成第一学期学位课程学习。</w:t>
                        </w:r>
                      </w:p>
                    </w:tc>
                  </w:tr>
                  <w:tr w:rsidR="003A5620" w:rsidRPr="009752B1" w:rsidTr="008F2E87">
                    <w:trPr>
                      <w:jc w:val="center"/>
                    </w:trPr>
                    <w:tc>
                      <w:tcPr>
                        <w:tcW w:w="348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第一学年第二学期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完成学位课程学习，在导师的指导下查阅文献资料，熟悉实验室等课题准备工作。</w:t>
                        </w:r>
                      </w:p>
                    </w:tc>
                  </w:tr>
                  <w:tr w:rsidR="003A5620" w:rsidRPr="009752B1" w:rsidTr="008F2E87">
                    <w:trPr>
                      <w:jc w:val="center"/>
                    </w:trPr>
                    <w:tc>
                      <w:tcPr>
                        <w:tcW w:w="348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第二学年第一学期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查阅文献，完成综述，确定课题，拟定科研设计，进行开题报告；完成中期考核。</w:t>
                        </w:r>
                      </w:p>
                    </w:tc>
                  </w:tr>
                  <w:tr w:rsidR="003A5620" w:rsidRPr="009752B1" w:rsidTr="008F2E87">
                    <w:trPr>
                      <w:jc w:val="center"/>
                    </w:trPr>
                    <w:tc>
                      <w:tcPr>
                        <w:tcW w:w="348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第二学年第二学期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在进行课题研究的同时完成专业课和专业外语等的学习并取得学分。课题研究时间不少于一年。</w:t>
                        </w:r>
                      </w:p>
                    </w:tc>
                  </w:tr>
                  <w:tr w:rsidR="003A5620" w:rsidRPr="009752B1" w:rsidTr="008F2E87">
                    <w:trPr>
                      <w:jc w:val="center"/>
                    </w:trPr>
                    <w:tc>
                      <w:tcPr>
                        <w:tcW w:w="348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第三学年第一学期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继续进行课题研究，对所进行的学位论文总结，并在杂志上发表与论文相关的文章（详见具体要求）。</w:t>
                        </w:r>
                      </w:p>
                    </w:tc>
                  </w:tr>
                  <w:tr w:rsidR="003A5620" w:rsidRPr="009752B1" w:rsidTr="008F2E87">
                    <w:trPr>
                      <w:jc w:val="center"/>
                    </w:trPr>
                    <w:tc>
                      <w:tcPr>
                        <w:tcW w:w="348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第三学年第二学期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A5620" w:rsidRPr="009752B1" w:rsidRDefault="003A5620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9752B1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总结分析实验结果、撰写论文、论文评审、申请答辩。每年在4月20日之前提交答辩申请，并于6月15日之前完成答辩。</w:t>
                        </w:r>
                      </w:p>
                    </w:tc>
                  </w:tr>
                </w:tbl>
                <w:p w:rsidR="003A5620" w:rsidRPr="009752B1" w:rsidRDefault="003A5620" w:rsidP="008F2E8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3A5620" w:rsidRPr="009752B1" w:rsidRDefault="003A5620" w:rsidP="008F2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A7D52" w:rsidRPr="003A5620" w:rsidRDefault="002A7D52"/>
    <w:sectPr w:rsidR="002A7D52" w:rsidRPr="003A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52" w:rsidRDefault="002A7D52" w:rsidP="003A5620">
      <w:r>
        <w:separator/>
      </w:r>
    </w:p>
  </w:endnote>
  <w:endnote w:type="continuationSeparator" w:id="1">
    <w:p w:rsidR="002A7D52" w:rsidRDefault="002A7D52" w:rsidP="003A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52" w:rsidRDefault="002A7D52" w:rsidP="003A5620">
      <w:r>
        <w:separator/>
      </w:r>
    </w:p>
  </w:footnote>
  <w:footnote w:type="continuationSeparator" w:id="1">
    <w:p w:rsidR="002A7D52" w:rsidRDefault="002A7D52" w:rsidP="003A5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620"/>
    <w:rsid w:val="002A7D52"/>
    <w:rsid w:val="003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6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6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6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2017-08-09T06:31:00Z</dcterms:created>
  <dcterms:modified xsi:type="dcterms:W3CDTF">2017-08-09T06:32:00Z</dcterms:modified>
</cp:coreProperties>
</file>